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C2A1E" w14:textId="1E6531E0" w:rsidR="00ED029B" w:rsidRPr="00527E96" w:rsidRDefault="00527E96">
      <w:pPr>
        <w:rPr>
          <w:rFonts w:ascii="Calibri" w:hAnsi="Calibri" w:cs="Calibri"/>
          <w:b/>
          <w:bCs/>
          <w:sz w:val="28"/>
          <w:szCs w:val="28"/>
        </w:rPr>
      </w:pPr>
      <w:r w:rsidRPr="00527E96">
        <w:rPr>
          <w:rFonts w:ascii="Calibri" w:hAnsi="Calibri" w:cs="Calibri"/>
          <w:b/>
          <w:bCs/>
          <w:sz w:val="28"/>
          <w:szCs w:val="28"/>
        </w:rPr>
        <w:t xml:space="preserve">Personeelsregelingen </w:t>
      </w:r>
    </w:p>
    <w:p w14:paraId="7A27D033" w14:textId="77777777" w:rsidR="00527E96" w:rsidRDefault="00527E96">
      <w:pPr>
        <w:rPr>
          <w:rFonts w:ascii="Calibri" w:hAnsi="Calibri" w:cs="Calibri"/>
          <w:b/>
          <w:bCs/>
        </w:rPr>
      </w:pPr>
    </w:p>
    <w:p w14:paraId="5D47BDF0" w14:textId="753B6737" w:rsidR="00527E96" w:rsidRDefault="00527E9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Regelingen op Intranet:</w:t>
      </w:r>
    </w:p>
    <w:p w14:paraId="1A384D39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Hybride werken</w:t>
      </w:r>
    </w:p>
    <w:p w14:paraId="00E9BB61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Opleidingen</w:t>
      </w:r>
    </w:p>
    <w:p w14:paraId="06EC553E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CAO Woondiensten</w:t>
      </w:r>
    </w:p>
    <w:p w14:paraId="5404B554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Arbodienst</w:t>
      </w:r>
    </w:p>
    <w:p w14:paraId="0063B68B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Vertrouwenspersoon</w:t>
      </w:r>
    </w:p>
    <w:p w14:paraId="67DD8ECA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Preventiemedewerkers</w:t>
      </w:r>
    </w:p>
    <w:p w14:paraId="3272A2E6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BHV-</w:t>
      </w:r>
      <w:proofErr w:type="spellStart"/>
      <w:r w:rsidRPr="00527E96">
        <w:rPr>
          <w:rFonts w:ascii="Calibri" w:hAnsi="Calibri" w:cs="Calibri"/>
        </w:rPr>
        <w:t>ers</w:t>
      </w:r>
      <w:proofErr w:type="spellEnd"/>
    </w:p>
    <w:p w14:paraId="5DE9DC9F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Regelingen omtrent gedrag</w:t>
      </w:r>
    </w:p>
    <w:p w14:paraId="1C62290E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RI&amp;E</w:t>
      </w:r>
    </w:p>
    <w:p w14:paraId="72027C77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Verzuimprotocol</w:t>
      </w:r>
    </w:p>
    <w:p w14:paraId="2EC0B864" w14:textId="77777777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Functieboek</w:t>
      </w:r>
    </w:p>
    <w:p w14:paraId="670D5B81" w14:textId="63EA4E0A" w:rsidR="00527E96" w:rsidRDefault="00527E96" w:rsidP="00527E96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Fietsenplan</w:t>
      </w:r>
      <w:r w:rsidRPr="00527E96">
        <w:rPr>
          <w:rFonts w:ascii="Calibri" w:hAnsi="Calibri" w:cs="Calibri"/>
        </w:rPr>
        <w:br/>
      </w:r>
    </w:p>
    <w:p w14:paraId="57ACE0DE" w14:textId="341ADEA6" w:rsidR="00527E96" w:rsidRPr="00527E96" w:rsidRDefault="00527E96" w:rsidP="00527E96">
      <w:pPr>
        <w:rPr>
          <w:rFonts w:ascii="Calibri" w:hAnsi="Calibri" w:cs="Calibri"/>
        </w:rPr>
      </w:pPr>
      <w:r w:rsidRPr="00527E96">
        <w:rPr>
          <w:rFonts w:ascii="Calibri" w:hAnsi="Calibri" w:cs="Calibri"/>
        </w:rPr>
        <w:t>Overige regelingen:</w:t>
      </w:r>
    </w:p>
    <w:p w14:paraId="131CDF50" w14:textId="168A1A64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527E96">
        <w:rPr>
          <w:rFonts w:ascii="Calibri" w:hAnsi="Calibri" w:cs="Calibri"/>
        </w:rPr>
        <w:t>Visma</w:t>
      </w:r>
      <w:proofErr w:type="spellEnd"/>
    </w:p>
    <w:p w14:paraId="20B48C67" w14:textId="482C7E9F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Integriteit</w:t>
      </w:r>
    </w:p>
    <w:p w14:paraId="37FDAD8B" w14:textId="0C02B127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Stagebeleid</w:t>
      </w:r>
    </w:p>
    <w:p w14:paraId="5F4615AF" w14:textId="797A35C5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527E96">
        <w:rPr>
          <w:rFonts w:ascii="Calibri" w:hAnsi="Calibri" w:cs="Calibri"/>
        </w:rPr>
        <w:t>Onboarding</w:t>
      </w:r>
      <w:proofErr w:type="spellEnd"/>
    </w:p>
    <w:p w14:paraId="6F71F9AC" w14:textId="7AA280DF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Bereikbaarheidsdienst</w:t>
      </w:r>
    </w:p>
    <w:p w14:paraId="20FBADF4" w14:textId="5780E182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Verlof</w:t>
      </w:r>
    </w:p>
    <w:p w14:paraId="7ADF71AC" w14:textId="373CFAF3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WCS</w:t>
      </w:r>
    </w:p>
    <w:p w14:paraId="34FD1485" w14:textId="7C195D23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Meeloopstage</w:t>
      </w:r>
    </w:p>
    <w:p w14:paraId="315E424A" w14:textId="47C3DD52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Agressiebeleid</w:t>
      </w:r>
    </w:p>
    <w:p w14:paraId="047B6D63" w14:textId="2B607CDD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Bedrijfskleding</w:t>
      </w:r>
    </w:p>
    <w:p w14:paraId="1783E39B" w14:textId="5FB7002A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Werving &amp; Selectie</w:t>
      </w:r>
    </w:p>
    <w:p w14:paraId="0CA4A590" w14:textId="548B2730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Bezorgbeleid</w:t>
      </w:r>
    </w:p>
    <w:p w14:paraId="225004FC" w14:textId="4482C1BA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OR</w:t>
      </w:r>
    </w:p>
    <w:p w14:paraId="06BE66EA" w14:textId="47195CC0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Salarisbetaling</w:t>
      </w:r>
    </w:p>
    <w:p w14:paraId="353C8131" w14:textId="77777777" w:rsid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Personeelscommissie</w:t>
      </w:r>
    </w:p>
    <w:p w14:paraId="2D13F53E" w14:textId="5F0A9D2C" w:rsidR="00527E96" w:rsidRPr="00527E96" w:rsidRDefault="00527E96" w:rsidP="00527E9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527E96">
        <w:rPr>
          <w:rFonts w:ascii="Calibri" w:hAnsi="Calibri" w:cs="Calibri"/>
        </w:rPr>
        <w:t>Parkeerbeleid</w:t>
      </w:r>
    </w:p>
    <w:p w14:paraId="506DA7F8" w14:textId="77777777" w:rsidR="00527E96" w:rsidRDefault="00527E96">
      <w:pPr>
        <w:rPr>
          <w:rFonts w:ascii="Calibri" w:hAnsi="Calibri" w:cs="Calibri"/>
          <w:b/>
          <w:bCs/>
        </w:rPr>
      </w:pPr>
    </w:p>
    <w:p w14:paraId="01458AED" w14:textId="77777777" w:rsidR="00527E96" w:rsidRPr="00527E96" w:rsidRDefault="00527E96">
      <w:pPr>
        <w:rPr>
          <w:rFonts w:ascii="Calibri" w:hAnsi="Calibri" w:cs="Calibri"/>
          <w:b/>
          <w:bCs/>
        </w:rPr>
      </w:pPr>
    </w:p>
    <w:sectPr w:rsidR="00527E96" w:rsidRPr="0052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FB3"/>
    <w:multiLevelType w:val="hybridMultilevel"/>
    <w:tmpl w:val="9FDC60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3F11"/>
    <w:multiLevelType w:val="hybridMultilevel"/>
    <w:tmpl w:val="6DA4A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5B16"/>
    <w:multiLevelType w:val="hybridMultilevel"/>
    <w:tmpl w:val="2EC0C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B3C78"/>
    <w:multiLevelType w:val="hybridMultilevel"/>
    <w:tmpl w:val="108AE1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4574">
    <w:abstractNumId w:val="1"/>
  </w:num>
  <w:num w:numId="2" w16cid:durableId="1722944003">
    <w:abstractNumId w:val="3"/>
  </w:num>
  <w:num w:numId="3" w16cid:durableId="1555118797">
    <w:abstractNumId w:val="0"/>
  </w:num>
  <w:num w:numId="4" w16cid:durableId="139396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96"/>
    <w:rsid w:val="00527E96"/>
    <w:rsid w:val="00940017"/>
    <w:rsid w:val="00ED029B"/>
    <w:rsid w:val="00F4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34EA"/>
  <w15:chartTrackingRefBased/>
  <w15:docId w15:val="{CD1678D4-6E47-443B-B358-4104AC86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7E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7E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7E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7E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7E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7E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7E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7E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7E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7E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7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788A30C98144BDFC813ED4C6B3F9" ma:contentTypeVersion="15" ma:contentTypeDescription="Een nieuw document maken." ma:contentTypeScope="" ma:versionID="b27286c44ce24d0a8b003af26457225c">
  <xsd:schema xmlns:xsd="http://www.w3.org/2001/XMLSchema" xmlns:xs="http://www.w3.org/2001/XMLSchema" xmlns:p="http://schemas.microsoft.com/office/2006/metadata/properties" xmlns:ns2="0f15585a-7a7b-46b6-9350-1e90c20ac8c7" xmlns:ns3="0b8bbdf5-8d62-496e-a0b4-0f9f33c6ebb8" targetNamespace="http://schemas.microsoft.com/office/2006/metadata/properties" ma:root="true" ma:fieldsID="0066f0fdf07781fdcf49494d41a1e254" ns2:_="" ns3:_="">
    <xsd:import namespace="0f15585a-7a7b-46b6-9350-1e90c20ac8c7"/>
    <xsd:import namespace="0b8bbdf5-8d62-496e-a0b4-0f9f33c6e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5585a-7a7b-46b6-9350-1e90c20a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95e41b1-1441-4026-8eac-0b6179c67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bbdf5-8d62-496e-a0b4-0f9f33c6eb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4b0e49-8251-4477-9e83-ded9caa62053}" ma:internalName="TaxCatchAll" ma:showField="CatchAllData" ma:web="0b8bbdf5-8d62-496e-a0b4-0f9f33c6e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B3796-9EAC-4825-93FA-E8EC8F9FA660}"/>
</file>

<file path=customXml/itemProps2.xml><?xml version="1.0" encoding="utf-8"?>
<ds:datastoreItem xmlns:ds="http://schemas.openxmlformats.org/officeDocument/2006/customXml" ds:itemID="{521B60C5-0FCB-4F4A-A1F0-9EF628AAE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10</Lines>
  <Paragraphs>3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Nijssen</dc:creator>
  <cp:keywords/>
  <dc:description/>
  <cp:lastModifiedBy>Sven Nijssen</cp:lastModifiedBy>
  <cp:revision>1</cp:revision>
  <dcterms:created xsi:type="dcterms:W3CDTF">2024-04-16T07:33:00Z</dcterms:created>
  <dcterms:modified xsi:type="dcterms:W3CDTF">2024-04-16T07:42:00Z</dcterms:modified>
</cp:coreProperties>
</file>